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Pr="000B08AB" w:rsidRDefault="00F440A1" w:rsidP="008D6268">
      <w:pPr>
        <w:jc w:val="center"/>
        <w:rPr>
          <w:rFonts w:ascii="ＭＳ ゴシック" w:eastAsia="ＭＳ ゴシック" w:hAnsi="ＭＳ ゴシック"/>
          <w:sz w:val="32"/>
        </w:rPr>
      </w:pPr>
      <w:bookmarkStart w:id="0" w:name="_GoBack"/>
      <w:bookmarkEnd w:id="0"/>
      <w:r w:rsidRPr="000B08AB">
        <w:rPr>
          <w:rFonts w:ascii="ＭＳ ゴシック" w:eastAsia="ＭＳ ゴシック" w:hAnsi="ＭＳ ゴシック" w:hint="eastAsia"/>
          <w:sz w:val="32"/>
        </w:rPr>
        <w:t>別添・参考資料　一覧</w:t>
      </w:r>
    </w:p>
    <w:p w:rsidR="00F440A1" w:rsidRPr="001E3440" w:rsidRDefault="00F440A1">
      <w:pPr>
        <w:rPr>
          <w:rFonts w:ascii="ＭＳ ゴシック" w:eastAsia="ＭＳ ゴシック" w:hAnsi="ＭＳ ゴシック"/>
          <w:sz w:val="24"/>
        </w:rPr>
      </w:pPr>
    </w:p>
    <w:p w:rsidR="00F440A1" w:rsidRPr="001E3C6C" w:rsidRDefault="00F440A1">
      <w:pPr>
        <w:rPr>
          <w:rFonts w:ascii="ＭＳ ゴシック" w:eastAsia="ＭＳ ゴシック" w:hAnsi="ＭＳ ゴシック"/>
          <w:sz w:val="23"/>
          <w:szCs w:val="23"/>
          <w:u w:val="single"/>
        </w:rPr>
      </w:pPr>
      <w:r w:rsidRPr="001E3C6C">
        <w:rPr>
          <w:rFonts w:ascii="ＭＳ ゴシック" w:eastAsia="ＭＳ ゴシック" w:hAnsi="ＭＳ ゴシック" w:hint="eastAsia"/>
          <w:sz w:val="23"/>
          <w:szCs w:val="23"/>
          <w:u w:val="single"/>
        </w:rPr>
        <w:t>○別添</w:t>
      </w:r>
    </w:p>
    <w:p w:rsidR="00F440A1" w:rsidRPr="001E3C6C" w:rsidRDefault="00F440A1">
      <w:pPr>
        <w:rPr>
          <w:rFonts w:ascii="ＭＳ ゴシック" w:eastAsia="ＭＳ ゴシック" w:hAnsi="ＭＳ ゴシック"/>
          <w:sz w:val="23"/>
          <w:szCs w:val="23"/>
        </w:rPr>
      </w:pPr>
    </w:p>
    <w:p w:rsidR="00F440A1" w:rsidRDefault="00E771A8" w:rsidP="00F440A1">
      <w:pPr>
        <w:rPr>
          <w:rFonts w:ascii="ＭＳ ゴシック" w:eastAsia="ＭＳ ゴシック" w:hAnsi="ＭＳ ゴシック"/>
          <w:bCs/>
          <w:sz w:val="23"/>
          <w:szCs w:val="23"/>
        </w:rPr>
      </w:pPr>
      <w:r>
        <w:rPr>
          <w:rFonts w:ascii="ＭＳ ゴシック" w:eastAsia="ＭＳ ゴシック" w:hAnsi="ＭＳ ゴシック" w:hint="eastAsia"/>
          <w:sz w:val="23"/>
          <w:szCs w:val="23"/>
        </w:rPr>
        <w:t>別添１</w:t>
      </w:r>
      <w:r w:rsidR="00F440A1" w:rsidRPr="001E3C6C">
        <w:rPr>
          <w:rFonts w:ascii="ＭＳ ゴシック" w:eastAsia="ＭＳ ゴシック" w:hAnsi="ＭＳ ゴシック" w:hint="eastAsia"/>
          <w:sz w:val="23"/>
          <w:szCs w:val="23"/>
        </w:rPr>
        <w:t xml:space="preserve">　　　</w:t>
      </w:r>
      <w:r w:rsidR="001B6D0F" w:rsidRPr="001B6D0F">
        <w:rPr>
          <w:rFonts w:ascii="ＭＳ ゴシック" w:eastAsia="ＭＳ ゴシック" w:hAnsi="ＭＳ ゴシック" w:hint="eastAsia"/>
          <w:bCs/>
          <w:sz w:val="23"/>
          <w:szCs w:val="23"/>
        </w:rPr>
        <w:t>感染リスクが高まる「５つの場面」</w:t>
      </w:r>
    </w:p>
    <w:p w:rsidR="00C230FE" w:rsidRDefault="00E771A8" w:rsidP="001E3C6C">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別添２</w:t>
      </w:r>
      <w:r w:rsidR="001D035C">
        <w:rPr>
          <w:rFonts w:ascii="ＭＳ ゴシック" w:eastAsia="ＭＳ ゴシック" w:hAnsi="ＭＳ ゴシック" w:hint="eastAsia"/>
          <w:sz w:val="23"/>
          <w:szCs w:val="23"/>
        </w:rPr>
        <w:t>－１</w:t>
      </w:r>
      <w:r w:rsidR="00F440A1" w:rsidRPr="001E3C6C">
        <w:rPr>
          <w:rFonts w:ascii="ＭＳ ゴシック" w:eastAsia="ＭＳ ゴシック" w:hAnsi="ＭＳ ゴシック" w:hint="eastAsia"/>
          <w:sz w:val="23"/>
          <w:szCs w:val="23"/>
        </w:rPr>
        <w:t xml:space="preserve">　職場における新型コロナウイルス感染症の</w:t>
      </w:r>
    </w:p>
    <w:p w:rsidR="001D035C" w:rsidRPr="001E3C6C" w:rsidRDefault="00F440A1" w:rsidP="00C230FE">
      <w:pPr>
        <w:ind w:firstLineChars="600" w:firstLine="1380"/>
        <w:rPr>
          <w:rFonts w:ascii="ＭＳ ゴシック" w:eastAsia="ＭＳ ゴシック" w:hAnsi="ＭＳ ゴシック"/>
          <w:sz w:val="23"/>
          <w:szCs w:val="23"/>
        </w:rPr>
      </w:pPr>
      <w:r w:rsidRPr="001E3C6C">
        <w:rPr>
          <w:rFonts w:ascii="ＭＳ ゴシック" w:eastAsia="ＭＳ ゴシック" w:hAnsi="ＭＳ ゴシック" w:hint="eastAsia"/>
          <w:sz w:val="23"/>
          <w:szCs w:val="23"/>
        </w:rPr>
        <w:t>拡大を防止するためのチェックリスト</w:t>
      </w:r>
    </w:p>
    <w:p w:rsidR="00F440A1" w:rsidRDefault="00E771A8" w:rsidP="00F440A1">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別添２</w:t>
      </w:r>
      <w:r w:rsidR="001D035C">
        <w:rPr>
          <w:rFonts w:ascii="ＭＳ ゴシック" w:eastAsia="ＭＳ ゴシック" w:hAnsi="ＭＳ ゴシック" w:hint="eastAsia"/>
          <w:sz w:val="23"/>
          <w:szCs w:val="23"/>
        </w:rPr>
        <w:t>－２</w:t>
      </w:r>
      <w:r w:rsidR="00F440A1" w:rsidRPr="001E3C6C">
        <w:rPr>
          <w:rFonts w:ascii="ＭＳ ゴシック" w:eastAsia="ＭＳ ゴシック" w:hAnsi="ＭＳ ゴシック" w:hint="eastAsia"/>
          <w:sz w:val="23"/>
          <w:szCs w:val="23"/>
        </w:rPr>
        <w:t xml:space="preserve">　新型コロナウイルス感染症（</w:t>
      </w:r>
      <w:r w:rsidR="00F440A1" w:rsidRPr="001E3C6C">
        <w:rPr>
          <w:rFonts w:ascii="ＭＳ ゴシック" w:eastAsia="ＭＳ ゴシック" w:hAnsi="ＭＳ ゴシック"/>
          <w:sz w:val="23"/>
          <w:szCs w:val="23"/>
        </w:rPr>
        <w:t>COVID-19</w:t>
      </w:r>
      <w:r w:rsidR="00F440A1" w:rsidRPr="001E3C6C">
        <w:rPr>
          <w:rFonts w:ascii="ＭＳ ゴシック" w:eastAsia="ＭＳ ゴシック" w:hAnsi="ＭＳ ゴシック" w:hint="eastAsia"/>
          <w:sz w:val="23"/>
          <w:szCs w:val="23"/>
        </w:rPr>
        <w:t>）に係る職場における集団感染事例</w:t>
      </w:r>
    </w:p>
    <w:p w:rsidR="001D035C" w:rsidRDefault="00E771A8" w:rsidP="00F440A1">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別添３</w:t>
      </w:r>
      <w:r w:rsidR="001D035C">
        <w:rPr>
          <w:rFonts w:ascii="ＭＳ ゴシック" w:eastAsia="ＭＳ ゴシック" w:hAnsi="ＭＳ ゴシック" w:hint="eastAsia"/>
          <w:sz w:val="23"/>
          <w:szCs w:val="23"/>
        </w:rPr>
        <w:t xml:space="preserve">　　　</w:t>
      </w:r>
      <w:r w:rsidR="001D035C" w:rsidRPr="001D035C">
        <w:rPr>
          <w:rFonts w:ascii="ＭＳ ゴシック" w:eastAsia="ＭＳ ゴシック" w:hAnsi="ＭＳ ゴシック" w:hint="eastAsia"/>
          <w:sz w:val="23"/>
          <w:szCs w:val="23"/>
        </w:rPr>
        <w:t>職場の新型コロナウイルス感染症対策、</w:t>
      </w:r>
    </w:p>
    <w:p w:rsidR="001D035C" w:rsidRDefault="001D035C" w:rsidP="001D035C">
      <w:pPr>
        <w:ind w:firstLineChars="600" w:firstLine="1380"/>
        <w:rPr>
          <w:rFonts w:ascii="ＭＳ ゴシック" w:eastAsia="ＭＳ ゴシック" w:hAnsi="ＭＳ ゴシック"/>
          <w:sz w:val="23"/>
          <w:szCs w:val="23"/>
        </w:rPr>
      </w:pPr>
      <w:r w:rsidRPr="001D035C">
        <w:rPr>
          <w:rFonts w:ascii="ＭＳ ゴシック" w:eastAsia="ＭＳ ゴシック" w:hAnsi="ＭＳ ゴシック" w:hint="eastAsia"/>
          <w:sz w:val="23"/>
          <w:szCs w:val="23"/>
        </w:rPr>
        <w:t>外国人労働者のみなさんにも</w:t>
      </w:r>
      <w:r w:rsidR="00E771A8">
        <w:rPr>
          <w:rFonts w:ascii="ＭＳ ゴシック" w:eastAsia="ＭＳ ゴシック" w:hAnsi="ＭＳ ゴシック" w:hint="eastAsia"/>
          <w:sz w:val="23"/>
          <w:szCs w:val="23"/>
        </w:rPr>
        <w:t>「</w:t>
      </w:r>
      <w:r w:rsidRPr="001D035C">
        <w:rPr>
          <w:rFonts w:ascii="ＭＳ ゴシック" w:eastAsia="ＭＳ ゴシック" w:hAnsi="ＭＳ ゴシック" w:hint="eastAsia"/>
          <w:sz w:val="23"/>
          <w:szCs w:val="23"/>
        </w:rPr>
        <w:t>正しく伝わっていますか？</w:t>
      </w:r>
      <w:r w:rsidR="00E771A8">
        <w:rPr>
          <w:rFonts w:ascii="ＭＳ ゴシック" w:eastAsia="ＭＳ ゴシック" w:hAnsi="ＭＳ ゴシック" w:hint="eastAsia"/>
          <w:sz w:val="23"/>
          <w:szCs w:val="23"/>
        </w:rPr>
        <w:t>」</w:t>
      </w:r>
    </w:p>
    <w:p w:rsidR="001D035C" w:rsidRDefault="00E771A8" w:rsidP="001D035C">
      <w:pPr>
        <w:rPr>
          <w:rFonts w:ascii="ＭＳ ゴシック" w:eastAsia="ＭＳ ゴシック" w:hAnsi="ＭＳ ゴシック"/>
          <w:sz w:val="23"/>
          <w:szCs w:val="23"/>
        </w:rPr>
      </w:pPr>
      <w:r>
        <w:rPr>
          <w:rFonts w:ascii="ＭＳ ゴシック" w:eastAsia="ＭＳ ゴシック" w:hAnsi="ＭＳ ゴシック" w:hint="eastAsia"/>
          <w:sz w:val="23"/>
          <w:szCs w:val="23"/>
        </w:rPr>
        <w:t>別添４</w:t>
      </w:r>
      <w:r w:rsidR="001D035C">
        <w:rPr>
          <w:rFonts w:ascii="ＭＳ ゴシック" w:eastAsia="ＭＳ ゴシック" w:hAnsi="ＭＳ ゴシック" w:hint="eastAsia"/>
          <w:sz w:val="23"/>
          <w:szCs w:val="23"/>
        </w:rPr>
        <w:t xml:space="preserve">　　　冬場における「換気の悪い密閉空間」を改善するための換気の方法</w:t>
      </w:r>
    </w:p>
    <w:p w:rsidR="00F440A1" w:rsidRPr="001E3C6C" w:rsidRDefault="00F440A1" w:rsidP="00F440A1">
      <w:pPr>
        <w:rPr>
          <w:rFonts w:ascii="ＭＳ ゴシック" w:eastAsia="ＭＳ ゴシック" w:hAnsi="ＭＳ ゴシック"/>
          <w:sz w:val="23"/>
          <w:szCs w:val="23"/>
        </w:rPr>
      </w:pPr>
    </w:p>
    <w:p w:rsidR="00F440A1" w:rsidRPr="001E3C6C" w:rsidRDefault="00F440A1" w:rsidP="00F440A1">
      <w:pPr>
        <w:rPr>
          <w:rFonts w:ascii="ＭＳ ゴシック" w:eastAsia="ＭＳ ゴシック" w:hAnsi="ＭＳ ゴシック"/>
          <w:sz w:val="23"/>
          <w:szCs w:val="23"/>
        </w:rPr>
      </w:pPr>
    </w:p>
    <w:p w:rsidR="00F440A1" w:rsidRPr="001E3C6C" w:rsidRDefault="00F440A1" w:rsidP="00F440A1">
      <w:pPr>
        <w:rPr>
          <w:rFonts w:ascii="ＭＳ ゴシック" w:eastAsia="ＭＳ ゴシック" w:hAnsi="ＭＳ ゴシック"/>
          <w:sz w:val="23"/>
          <w:szCs w:val="23"/>
          <w:u w:val="single"/>
        </w:rPr>
      </w:pPr>
      <w:r w:rsidRPr="001E3C6C">
        <w:rPr>
          <w:rFonts w:ascii="ＭＳ ゴシック" w:eastAsia="ＭＳ ゴシック" w:hAnsi="ＭＳ ゴシック" w:hint="eastAsia"/>
          <w:sz w:val="23"/>
          <w:szCs w:val="23"/>
          <w:u w:val="single"/>
        </w:rPr>
        <w:t>○参考資料</w:t>
      </w:r>
    </w:p>
    <w:p w:rsidR="00F440A1" w:rsidRPr="001E3C6C" w:rsidRDefault="00F440A1" w:rsidP="00F440A1">
      <w:pPr>
        <w:rPr>
          <w:rFonts w:ascii="ＭＳ ゴシック" w:eastAsia="ＭＳ ゴシック" w:hAnsi="ＭＳ ゴシック"/>
          <w:sz w:val="23"/>
          <w:szCs w:val="23"/>
        </w:rPr>
      </w:pPr>
    </w:p>
    <w:p w:rsidR="00F440A1" w:rsidRPr="001E3C6C" w:rsidRDefault="00E771A8" w:rsidP="00F440A1">
      <w:pPr>
        <w:rPr>
          <w:rFonts w:ascii="ＭＳ ゴシック" w:eastAsia="ＭＳ ゴシック" w:hAnsi="ＭＳ ゴシック"/>
          <w:sz w:val="23"/>
          <w:szCs w:val="23"/>
        </w:rPr>
      </w:pPr>
      <w:r>
        <w:rPr>
          <w:rFonts w:ascii="ＭＳ ゴシック" w:eastAsia="ＭＳ ゴシック" w:hAnsi="ＭＳ ゴシック" w:hint="eastAsia"/>
          <w:sz w:val="23"/>
          <w:szCs w:val="23"/>
        </w:rPr>
        <w:t>参考資料１</w:t>
      </w:r>
      <w:r w:rsidR="00F440A1" w:rsidRPr="001E3C6C">
        <w:rPr>
          <w:rFonts w:ascii="ＭＳ ゴシック" w:eastAsia="ＭＳ ゴシック" w:hAnsi="ＭＳ ゴシック" w:hint="eastAsia"/>
          <w:sz w:val="23"/>
          <w:szCs w:val="23"/>
        </w:rPr>
        <w:t xml:space="preserve">　新型コロナウイルス感染症対策の基本的対処方針（抜粋）</w:t>
      </w:r>
    </w:p>
    <w:p w:rsidR="00F440A1" w:rsidRDefault="00E771A8" w:rsidP="00F440A1">
      <w:pPr>
        <w:rPr>
          <w:rFonts w:ascii="ＭＳ ゴシック" w:eastAsia="ＭＳ ゴシック" w:hAnsi="ＭＳ ゴシック"/>
          <w:bCs/>
          <w:sz w:val="23"/>
          <w:szCs w:val="23"/>
        </w:rPr>
      </w:pPr>
      <w:r>
        <w:rPr>
          <w:rFonts w:ascii="ＭＳ ゴシック" w:eastAsia="ＭＳ ゴシック" w:hAnsi="ＭＳ ゴシック" w:hint="eastAsia"/>
          <w:sz w:val="23"/>
          <w:szCs w:val="23"/>
        </w:rPr>
        <w:t>参考資料２</w:t>
      </w:r>
      <w:r w:rsidR="00F440A1" w:rsidRPr="001E3C6C">
        <w:rPr>
          <w:rFonts w:ascii="ＭＳ ゴシック" w:eastAsia="ＭＳ ゴシック" w:hAnsi="ＭＳ ゴシック" w:hint="eastAsia"/>
          <w:sz w:val="23"/>
          <w:szCs w:val="23"/>
        </w:rPr>
        <w:t xml:space="preserve">　</w:t>
      </w:r>
      <w:r w:rsidR="00F440A1" w:rsidRPr="001E3C6C">
        <w:rPr>
          <w:rFonts w:ascii="ＭＳ ゴシック" w:eastAsia="ＭＳ ゴシック" w:hAnsi="ＭＳ ゴシック" w:hint="eastAsia"/>
          <w:bCs/>
          <w:sz w:val="23"/>
          <w:szCs w:val="23"/>
        </w:rPr>
        <w:t>「新しい生活様式」の実践例</w:t>
      </w:r>
    </w:p>
    <w:p w:rsidR="001B6D0F" w:rsidRDefault="00E771A8" w:rsidP="00F440A1">
      <w:pPr>
        <w:rPr>
          <w:rFonts w:ascii="ＭＳ ゴシック" w:eastAsia="ＭＳ ゴシック" w:hAnsi="ＭＳ ゴシック"/>
          <w:sz w:val="23"/>
          <w:szCs w:val="23"/>
        </w:rPr>
      </w:pPr>
      <w:r>
        <w:rPr>
          <w:rFonts w:ascii="ＭＳ ゴシック" w:eastAsia="ＭＳ ゴシック" w:hAnsi="ＭＳ ゴシック" w:hint="eastAsia"/>
          <w:sz w:val="23"/>
          <w:szCs w:val="23"/>
        </w:rPr>
        <w:t>参考資料３</w:t>
      </w:r>
      <w:r w:rsidR="001B6D0F" w:rsidRPr="001E3C6C">
        <w:rPr>
          <w:rFonts w:ascii="ＭＳ ゴシック" w:eastAsia="ＭＳ ゴシック" w:hAnsi="ＭＳ ゴシック" w:hint="eastAsia"/>
          <w:sz w:val="23"/>
          <w:szCs w:val="23"/>
        </w:rPr>
        <w:t xml:space="preserve">　</w:t>
      </w:r>
      <w:r w:rsidR="001B6D0F">
        <w:rPr>
          <w:rFonts w:ascii="ＭＳ ゴシック" w:eastAsia="ＭＳ ゴシック" w:hAnsi="ＭＳ ゴシック" w:hint="eastAsia"/>
          <w:sz w:val="23"/>
          <w:szCs w:val="23"/>
        </w:rPr>
        <w:t>厚生労働省　新型コロナウイルス接触確認アプリ</w:t>
      </w:r>
    </w:p>
    <w:p w:rsidR="00E771A8" w:rsidRDefault="00E771A8" w:rsidP="00E771A8">
      <w:pPr>
        <w:rPr>
          <w:rFonts w:ascii="ＭＳ ゴシック" w:eastAsia="ＭＳ ゴシック" w:hAnsi="ＭＳ ゴシック"/>
          <w:sz w:val="23"/>
          <w:szCs w:val="23"/>
        </w:rPr>
      </w:pPr>
      <w:r w:rsidRPr="001E3C6C">
        <w:rPr>
          <w:rFonts w:ascii="ＭＳ ゴシック" w:eastAsia="ＭＳ ゴシック" w:hAnsi="ＭＳ ゴシック" w:hint="eastAsia"/>
          <w:sz w:val="23"/>
          <w:szCs w:val="23"/>
        </w:rPr>
        <w:t>参考資料</w:t>
      </w:r>
      <w:r>
        <w:rPr>
          <w:rFonts w:ascii="ＭＳ ゴシック" w:eastAsia="ＭＳ ゴシック" w:hAnsi="ＭＳ ゴシック" w:hint="eastAsia"/>
          <w:sz w:val="23"/>
          <w:szCs w:val="23"/>
        </w:rPr>
        <w:t>４</w:t>
      </w:r>
      <w:r w:rsidRPr="001E3C6C">
        <w:rPr>
          <w:rFonts w:ascii="ＭＳ ゴシック" w:eastAsia="ＭＳ ゴシック" w:hAnsi="ＭＳ ゴシック" w:hint="eastAsia"/>
          <w:sz w:val="23"/>
          <w:szCs w:val="23"/>
        </w:rPr>
        <w:t xml:space="preserve">　</w:t>
      </w:r>
      <w:r w:rsidRPr="001E3C6C">
        <w:rPr>
          <w:rFonts w:ascii="ＭＳ ゴシック" w:eastAsia="ＭＳ ゴシック" w:hAnsi="ＭＳ ゴシック"/>
          <w:sz w:val="23"/>
          <w:szCs w:val="23"/>
        </w:rPr>
        <w:t>新型コロナウイルスの陽性者等が発生した場合</w:t>
      </w:r>
      <w:r w:rsidRPr="001E3C6C">
        <w:rPr>
          <w:rFonts w:ascii="ＭＳ ゴシック" w:eastAsia="ＭＳ ゴシック" w:hAnsi="ＭＳ ゴシック" w:hint="eastAsia"/>
          <w:sz w:val="23"/>
          <w:szCs w:val="23"/>
        </w:rPr>
        <w:t>における衛生上の職場の</w:t>
      </w:r>
    </w:p>
    <w:p w:rsidR="00E771A8" w:rsidRPr="001E3C6C" w:rsidRDefault="00E771A8" w:rsidP="00E771A8">
      <w:pPr>
        <w:ind w:leftChars="650" w:left="1365"/>
        <w:rPr>
          <w:rFonts w:ascii="ＭＳ ゴシック" w:eastAsia="ＭＳ ゴシック" w:hAnsi="ＭＳ ゴシック"/>
          <w:sz w:val="23"/>
          <w:szCs w:val="23"/>
        </w:rPr>
      </w:pPr>
      <w:r w:rsidRPr="001E3C6C">
        <w:rPr>
          <w:rFonts w:ascii="ＭＳ ゴシック" w:eastAsia="ＭＳ ゴシック" w:hAnsi="ＭＳ ゴシック"/>
          <w:sz w:val="23"/>
          <w:szCs w:val="23"/>
        </w:rPr>
        <w:t>対応ルール</w:t>
      </w:r>
      <w:r w:rsidRPr="001E3C6C">
        <w:rPr>
          <w:rFonts w:ascii="ＭＳ ゴシック" w:eastAsia="ＭＳ ゴシック" w:hAnsi="ＭＳ ゴシック" w:hint="eastAsia"/>
          <w:sz w:val="23"/>
          <w:szCs w:val="23"/>
        </w:rPr>
        <w:t>（</w:t>
      </w:r>
      <w:r w:rsidRPr="001E3C6C">
        <w:rPr>
          <w:rFonts w:ascii="ＭＳ ゴシック" w:eastAsia="ＭＳ ゴシック" w:hAnsi="ＭＳ ゴシック"/>
          <w:sz w:val="23"/>
          <w:szCs w:val="23"/>
        </w:rPr>
        <w:t>例</w:t>
      </w:r>
      <w:r w:rsidRPr="001E3C6C">
        <w:rPr>
          <w:rFonts w:ascii="ＭＳ ゴシック" w:eastAsia="ＭＳ ゴシック" w:hAnsi="ＭＳ ゴシック" w:hint="eastAsia"/>
          <w:sz w:val="23"/>
          <w:szCs w:val="23"/>
        </w:rPr>
        <w:t>）</w:t>
      </w:r>
    </w:p>
    <w:p w:rsidR="00F440A1" w:rsidRDefault="00E771A8" w:rsidP="001E3C6C">
      <w:pPr>
        <w:rPr>
          <w:rFonts w:ascii="ＭＳ ゴシック" w:eastAsia="ＭＳ ゴシック" w:hAnsi="ＭＳ ゴシック"/>
          <w:bCs/>
          <w:sz w:val="23"/>
          <w:szCs w:val="23"/>
        </w:rPr>
      </w:pPr>
      <w:r>
        <w:rPr>
          <w:rFonts w:ascii="ＭＳ ゴシック" w:eastAsia="ＭＳ ゴシック" w:hAnsi="ＭＳ ゴシック" w:hint="eastAsia"/>
          <w:sz w:val="23"/>
          <w:szCs w:val="23"/>
        </w:rPr>
        <w:t>参考資料５</w:t>
      </w:r>
      <w:r w:rsidR="00F440A1" w:rsidRPr="001E3C6C">
        <w:rPr>
          <w:rFonts w:ascii="ＭＳ ゴシック" w:eastAsia="ＭＳ ゴシック" w:hAnsi="ＭＳ ゴシック" w:hint="eastAsia"/>
          <w:sz w:val="23"/>
          <w:szCs w:val="23"/>
        </w:rPr>
        <w:t xml:space="preserve">　</w:t>
      </w:r>
      <w:r w:rsidR="008D6268" w:rsidRPr="001E3C6C">
        <w:rPr>
          <w:rFonts w:ascii="ＭＳ ゴシック" w:eastAsia="ＭＳ ゴシック" w:hAnsi="ＭＳ ゴシック" w:hint="eastAsia"/>
          <w:bCs/>
          <w:sz w:val="23"/>
          <w:szCs w:val="23"/>
        </w:rPr>
        <w:t>新型コロナウイルス感染症による労働災害も労働者死傷病報告の提出が必要です。</w:t>
      </w:r>
    </w:p>
    <w:p w:rsidR="00C230FE" w:rsidRPr="001E3C6C" w:rsidRDefault="00C230FE" w:rsidP="00C230FE">
      <w:pPr>
        <w:rPr>
          <w:rFonts w:ascii="ＭＳ ゴシック" w:eastAsia="ＭＳ ゴシック" w:hAnsi="ＭＳ ゴシック"/>
          <w:sz w:val="23"/>
          <w:szCs w:val="23"/>
        </w:rPr>
      </w:pPr>
      <w:r>
        <w:rPr>
          <w:rFonts w:ascii="ＭＳ ゴシック" w:eastAsia="ＭＳ ゴシック" w:hAnsi="ＭＳ ゴシック" w:hint="eastAsia"/>
          <w:sz w:val="23"/>
          <w:szCs w:val="23"/>
        </w:rPr>
        <w:t>参考資料</w:t>
      </w:r>
      <w:r w:rsidR="00E771A8">
        <w:rPr>
          <w:rFonts w:ascii="ＭＳ ゴシック" w:eastAsia="ＭＳ ゴシック" w:hAnsi="ＭＳ ゴシック" w:hint="eastAsia"/>
          <w:sz w:val="23"/>
          <w:szCs w:val="23"/>
        </w:rPr>
        <w:t>６</w:t>
      </w:r>
      <w:r w:rsidRPr="001E3C6C">
        <w:rPr>
          <w:rFonts w:ascii="ＭＳ ゴシック" w:eastAsia="ＭＳ ゴシック" w:hAnsi="ＭＳ ゴシック" w:hint="eastAsia"/>
          <w:sz w:val="23"/>
          <w:szCs w:val="23"/>
        </w:rPr>
        <w:t xml:space="preserve">　新型コロナウイルス感染症（COVID-19）に係る労災認定事例</w:t>
      </w:r>
    </w:p>
    <w:p w:rsidR="00C230FE" w:rsidRDefault="00E771A8" w:rsidP="001E3C6C">
      <w:pPr>
        <w:rPr>
          <w:rFonts w:ascii="ＭＳ ゴシック" w:eastAsia="ＭＳ ゴシック" w:hAnsi="ＭＳ ゴシック"/>
          <w:sz w:val="23"/>
          <w:szCs w:val="23"/>
        </w:rPr>
      </w:pPr>
      <w:r>
        <w:rPr>
          <w:rFonts w:ascii="ＭＳ ゴシック" w:eastAsia="ＭＳ ゴシック" w:hAnsi="ＭＳ ゴシック" w:hint="eastAsia"/>
          <w:sz w:val="23"/>
          <w:szCs w:val="23"/>
        </w:rPr>
        <w:t>参考資料７</w:t>
      </w:r>
      <w:r w:rsidR="00C230FE" w:rsidRPr="001E3C6C">
        <w:rPr>
          <w:rFonts w:ascii="ＭＳ ゴシック" w:eastAsia="ＭＳ ゴシック" w:hAnsi="ＭＳ ゴシック" w:hint="eastAsia"/>
          <w:sz w:val="23"/>
          <w:szCs w:val="23"/>
        </w:rPr>
        <w:t xml:space="preserve">　</w:t>
      </w:r>
      <w:r w:rsidR="00C230FE">
        <w:rPr>
          <w:rFonts w:ascii="ＭＳ ゴシック" w:eastAsia="ＭＳ ゴシック" w:hAnsi="ＭＳ ゴシック" w:hint="eastAsia"/>
          <w:sz w:val="23"/>
          <w:szCs w:val="23"/>
        </w:rPr>
        <w:t>テレワーク総合ポータルサイト</w:t>
      </w:r>
    </w:p>
    <w:p w:rsidR="00C230FE" w:rsidRDefault="00E771A8" w:rsidP="001E3C6C">
      <w:pPr>
        <w:rPr>
          <w:rFonts w:ascii="ＭＳ ゴシック" w:eastAsia="ＭＳ ゴシック" w:hAnsi="ＭＳ ゴシック"/>
          <w:sz w:val="23"/>
          <w:szCs w:val="23"/>
        </w:rPr>
      </w:pPr>
      <w:r>
        <w:rPr>
          <w:rFonts w:ascii="ＭＳ ゴシック" w:eastAsia="ＭＳ ゴシック" w:hAnsi="ＭＳ ゴシック" w:hint="eastAsia"/>
          <w:sz w:val="23"/>
          <w:szCs w:val="23"/>
        </w:rPr>
        <w:t>参考資料８</w:t>
      </w:r>
      <w:r w:rsidR="00C230FE" w:rsidRPr="001E3C6C">
        <w:rPr>
          <w:rFonts w:ascii="ＭＳ ゴシック" w:eastAsia="ＭＳ ゴシック" w:hAnsi="ＭＳ ゴシック" w:hint="eastAsia"/>
          <w:sz w:val="23"/>
          <w:szCs w:val="23"/>
        </w:rPr>
        <w:t xml:space="preserve">　</w:t>
      </w:r>
      <w:r w:rsidR="00C230FE">
        <w:rPr>
          <w:rFonts w:ascii="ＭＳ ゴシック" w:eastAsia="ＭＳ ゴシック" w:hAnsi="ＭＳ ゴシック" w:hint="eastAsia"/>
          <w:sz w:val="23"/>
          <w:szCs w:val="23"/>
        </w:rPr>
        <w:t>小学校休業等対応助成金の活用方法と相談窓口のご案内</w:t>
      </w:r>
    </w:p>
    <w:p w:rsidR="00C230FE" w:rsidRDefault="00E771A8" w:rsidP="001E3C6C">
      <w:pPr>
        <w:rPr>
          <w:rFonts w:ascii="ＭＳ ゴシック" w:eastAsia="ＭＳ ゴシック" w:hAnsi="ＭＳ ゴシック"/>
          <w:sz w:val="23"/>
          <w:szCs w:val="23"/>
        </w:rPr>
      </w:pPr>
      <w:r>
        <w:rPr>
          <w:rFonts w:ascii="ＭＳ ゴシック" w:eastAsia="ＭＳ ゴシック" w:hAnsi="ＭＳ ゴシック" w:hint="eastAsia"/>
          <w:sz w:val="23"/>
          <w:szCs w:val="23"/>
        </w:rPr>
        <w:t>参考資料９</w:t>
      </w:r>
      <w:r w:rsidR="00C230FE" w:rsidRPr="001E3C6C">
        <w:rPr>
          <w:rFonts w:ascii="ＭＳ ゴシック" w:eastAsia="ＭＳ ゴシック" w:hAnsi="ＭＳ ゴシック" w:hint="eastAsia"/>
          <w:sz w:val="23"/>
          <w:szCs w:val="23"/>
        </w:rPr>
        <w:t xml:space="preserve">　</w:t>
      </w:r>
      <w:r w:rsidR="00C230FE">
        <w:rPr>
          <w:rFonts w:ascii="ＭＳ ゴシック" w:eastAsia="ＭＳ ゴシック" w:hAnsi="ＭＳ ゴシック" w:hint="eastAsia"/>
          <w:sz w:val="23"/>
          <w:szCs w:val="23"/>
        </w:rPr>
        <w:t>新型コロナウイルスに関連したいじめ・嫌がらせ等に係るQ&amp;A</w:t>
      </w:r>
    </w:p>
    <w:p w:rsidR="00C230FE" w:rsidRPr="00C230FE" w:rsidRDefault="00C230FE" w:rsidP="001E3C6C">
      <w:pPr>
        <w:rPr>
          <w:rFonts w:ascii="ＭＳ ゴシック" w:eastAsia="ＭＳ ゴシック" w:hAnsi="ＭＳ ゴシック"/>
          <w:bCs/>
          <w:sz w:val="23"/>
          <w:szCs w:val="23"/>
        </w:rPr>
      </w:pPr>
    </w:p>
    <w:sectPr w:rsidR="00C230FE" w:rsidRPr="00C230FE" w:rsidSect="00F440A1">
      <w:pgSz w:w="11906" w:h="16838"/>
      <w:pgMar w:top="1531" w:right="992" w:bottom="153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1C" w:rsidRDefault="000F781C" w:rsidP="000F781C">
      <w:r>
        <w:separator/>
      </w:r>
    </w:p>
  </w:endnote>
  <w:endnote w:type="continuationSeparator" w:id="0">
    <w:p w:rsidR="000F781C" w:rsidRDefault="000F781C" w:rsidP="000F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1C" w:rsidRDefault="000F781C" w:rsidP="000F781C">
      <w:r>
        <w:separator/>
      </w:r>
    </w:p>
  </w:footnote>
  <w:footnote w:type="continuationSeparator" w:id="0">
    <w:p w:rsidR="000F781C" w:rsidRDefault="000F781C" w:rsidP="000F7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A1"/>
    <w:rsid w:val="000B08AB"/>
    <w:rsid w:val="000F781C"/>
    <w:rsid w:val="0015020A"/>
    <w:rsid w:val="001842BB"/>
    <w:rsid w:val="001B6D0F"/>
    <w:rsid w:val="001D035C"/>
    <w:rsid w:val="001E3440"/>
    <w:rsid w:val="001E3C6C"/>
    <w:rsid w:val="008D6268"/>
    <w:rsid w:val="00AB1261"/>
    <w:rsid w:val="00AE1E74"/>
    <w:rsid w:val="00C230FE"/>
    <w:rsid w:val="00E771A8"/>
    <w:rsid w:val="00F440A1"/>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4E91D54-8406-4016-98D9-3D6196CB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40A1"/>
    <w:rPr>
      <w:rFonts w:ascii="Times New Roman" w:hAnsi="Times New Roman" w:cs="Times New Roman"/>
      <w:sz w:val="24"/>
      <w:szCs w:val="24"/>
    </w:rPr>
  </w:style>
  <w:style w:type="paragraph" w:styleId="a3">
    <w:name w:val="Balloon Text"/>
    <w:basedOn w:val="a"/>
    <w:link w:val="a4"/>
    <w:uiPriority w:val="99"/>
    <w:semiHidden/>
    <w:unhideWhenUsed/>
    <w:rsid w:val="000B08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08AB"/>
    <w:rPr>
      <w:rFonts w:asciiTheme="majorHAnsi" w:eastAsiaTheme="majorEastAsia" w:hAnsiTheme="majorHAnsi" w:cstheme="majorBidi"/>
      <w:sz w:val="18"/>
      <w:szCs w:val="18"/>
    </w:rPr>
  </w:style>
  <w:style w:type="paragraph" w:styleId="a5">
    <w:name w:val="header"/>
    <w:basedOn w:val="a"/>
    <w:link w:val="a6"/>
    <w:uiPriority w:val="99"/>
    <w:unhideWhenUsed/>
    <w:rsid w:val="000F781C"/>
    <w:pPr>
      <w:tabs>
        <w:tab w:val="center" w:pos="4252"/>
        <w:tab w:val="right" w:pos="8504"/>
      </w:tabs>
      <w:snapToGrid w:val="0"/>
    </w:pPr>
  </w:style>
  <w:style w:type="character" w:customStyle="1" w:styleId="a6">
    <w:name w:val="ヘッダー (文字)"/>
    <w:basedOn w:val="a0"/>
    <w:link w:val="a5"/>
    <w:uiPriority w:val="99"/>
    <w:rsid w:val="000F781C"/>
  </w:style>
  <w:style w:type="paragraph" w:styleId="a7">
    <w:name w:val="footer"/>
    <w:basedOn w:val="a"/>
    <w:link w:val="a8"/>
    <w:uiPriority w:val="99"/>
    <w:unhideWhenUsed/>
    <w:rsid w:val="000F781C"/>
    <w:pPr>
      <w:tabs>
        <w:tab w:val="center" w:pos="4252"/>
        <w:tab w:val="right" w:pos="8504"/>
      </w:tabs>
      <w:snapToGrid w:val="0"/>
    </w:pPr>
  </w:style>
  <w:style w:type="character" w:customStyle="1" w:styleId="a8">
    <w:name w:val="フッター (文字)"/>
    <w:basedOn w:val="a0"/>
    <w:link w:val="a7"/>
    <w:uiPriority w:val="99"/>
    <w:rsid w:val="000F7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7994">
      <w:bodyDiv w:val="1"/>
      <w:marLeft w:val="0"/>
      <w:marRight w:val="0"/>
      <w:marTop w:val="0"/>
      <w:marBottom w:val="0"/>
      <w:divBdr>
        <w:top w:val="none" w:sz="0" w:space="0" w:color="auto"/>
        <w:left w:val="none" w:sz="0" w:space="0" w:color="auto"/>
        <w:bottom w:val="none" w:sz="0" w:space="0" w:color="auto"/>
        <w:right w:val="none" w:sz="0" w:space="0" w:color="auto"/>
      </w:divBdr>
    </w:div>
    <w:div w:id="409470567">
      <w:bodyDiv w:val="1"/>
      <w:marLeft w:val="0"/>
      <w:marRight w:val="0"/>
      <w:marTop w:val="0"/>
      <w:marBottom w:val="0"/>
      <w:divBdr>
        <w:top w:val="none" w:sz="0" w:space="0" w:color="auto"/>
        <w:left w:val="none" w:sz="0" w:space="0" w:color="auto"/>
        <w:bottom w:val="none" w:sz="0" w:space="0" w:color="auto"/>
        <w:right w:val="none" w:sz="0" w:space="0" w:color="auto"/>
      </w:divBdr>
    </w:div>
    <w:div w:id="1196892419">
      <w:bodyDiv w:val="1"/>
      <w:marLeft w:val="0"/>
      <w:marRight w:val="0"/>
      <w:marTop w:val="0"/>
      <w:marBottom w:val="0"/>
      <w:divBdr>
        <w:top w:val="none" w:sz="0" w:space="0" w:color="auto"/>
        <w:left w:val="none" w:sz="0" w:space="0" w:color="auto"/>
        <w:bottom w:val="none" w:sz="0" w:space="0" w:color="auto"/>
        <w:right w:val="none" w:sz="0" w:space="0" w:color="auto"/>
      </w:divBdr>
    </w:div>
    <w:div w:id="1221407121">
      <w:bodyDiv w:val="1"/>
      <w:marLeft w:val="0"/>
      <w:marRight w:val="0"/>
      <w:marTop w:val="0"/>
      <w:marBottom w:val="0"/>
      <w:divBdr>
        <w:top w:val="none" w:sz="0" w:space="0" w:color="auto"/>
        <w:left w:val="none" w:sz="0" w:space="0" w:color="auto"/>
        <w:bottom w:val="none" w:sz="0" w:space="0" w:color="auto"/>
        <w:right w:val="none" w:sz="0" w:space="0" w:color="auto"/>
      </w:divBdr>
    </w:div>
    <w:div w:id="1327171081">
      <w:bodyDiv w:val="1"/>
      <w:marLeft w:val="0"/>
      <w:marRight w:val="0"/>
      <w:marTop w:val="0"/>
      <w:marBottom w:val="0"/>
      <w:divBdr>
        <w:top w:val="none" w:sz="0" w:space="0" w:color="auto"/>
        <w:left w:val="none" w:sz="0" w:space="0" w:color="auto"/>
        <w:bottom w:val="none" w:sz="0" w:space="0" w:color="auto"/>
        <w:right w:val="none" w:sz="0" w:space="0" w:color="auto"/>
      </w:divBdr>
    </w:div>
    <w:div w:id="1701664524">
      <w:bodyDiv w:val="1"/>
      <w:marLeft w:val="0"/>
      <w:marRight w:val="0"/>
      <w:marTop w:val="0"/>
      <w:marBottom w:val="0"/>
      <w:divBdr>
        <w:top w:val="none" w:sz="0" w:space="0" w:color="auto"/>
        <w:left w:val="none" w:sz="0" w:space="0" w:color="auto"/>
        <w:bottom w:val="none" w:sz="0" w:space="0" w:color="auto"/>
        <w:right w:val="none" w:sz="0" w:space="0" w:color="auto"/>
      </w:divBdr>
    </w:div>
    <w:div w:id="17599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史温(noguchi-shion.5r4)</dc:creator>
  <cp:keywords/>
  <dc:description/>
  <cp:lastModifiedBy>佐藤 幸子(satou-sachiko18)</cp:lastModifiedBy>
  <cp:revision>2</cp:revision>
  <cp:lastPrinted>2020-11-27T01:31:00Z</cp:lastPrinted>
  <dcterms:created xsi:type="dcterms:W3CDTF">2020-11-27T01:31:00Z</dcterms:created>
  <dcterms:modified xsi:type="dcterms:W3CDTF">2020-11-27T01:31:00Z</dcterms:modified>
</cp:coreProperties>
</file>